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ED5F" w14:textId="2068D90D" w:rsidR="007E136B" w:rsidRDefault="007E136B" w:rsidP="007E136B">
      <w:pPr>
        <w:pStyle w:val="Title"/>
      </w:pPr>
      <w:r>
        <w:t>Proposal: Grants for Small Groups with many visitors</w:t>
      </w:r>
    </w:p>
    <w:p w14:paraId="7C707B3B" w14:textId="77777777" w:rsidR="007E136B" w:rsidRDefault="007E136B"/>
    <w:p w14:paraId="71F4E48A" w14:textId="0479E82B" w:rsidR="00655028" w:rsidRDefault="006071DD">
      <w:r>
        <w:t>This proposal addresses an i</w:t>
      </w:r>
      <w:r w:rsidR="00B0026A">
        <w:t>ssue brought up by some Groups</w:t>
      </w:r>
      <w:r>
        <w:t xml:space="preserve"> at various times in 2022, including the December 2022 Area 53 Assembly</w:t>
      </w:r>
      <w:r w:rsidR="00B0026A">
        <w:t>:</w:t>
      </w:r>
    </w:p>
    <w:p w14:paraId="03978BA3" w14:textId="798D74DE" w:rsidR="00B0026A" w:rsidRDefault="00B0026A">
      <w:r>
        <w:t>Some small Groups in (mostly in rural areas) are being overwhelmed financially because of a large number of visitors from treatment centers. Treatment center visitors generally do not contribute to the 7</w:t>
      </w:r>
      <w:r w:rsidRPr="00B0026A">
        <w:rPr>
          <w:vertAlign w:val="superscript"/>
        </w:rPr>
        <w:t>th</w:t>
      </w:r>
      <w:r>
        <w:t xml:space="preserve"> tradition collection</w:t>
      </w:r>
      <w:r w:rsidR="008B1679">
        <w:t xml:space="preserve"> during meetings</w:t>
      </w:r>
      <w:r>
        <w:t>.  Some Groups are having trouble paying for hospitality expenses such as coffee and cookies</w:t>
      </w:r>
      <w:r w:rsidR="008B1679">
        <w:t xml:space="preserve"> for such a large attendance. </w:t>
      </w:r>
      <w:r>
        <w:t xml:space="preserve"> Some Groups are even overcrowded in their current meeting locations </w:t>
      </w:r>
      <w:r w:rsidR="008B1679">
        <w:t xml:space="preserve">due to these visitors </w:t>
      </w:r>
      <w:r>
        <w:t>and can’t afford to move to a bigger meeting space due to financial concerns.</w:t>
      </w:r>
    </w:p>
    <w:p w14:paraId="4A79C3AA" w14:textId="3C543709" w:rsidR="00B0026A" w:rsidRDefault="00B0026A"/>
    <w:p w14:paraId="05D02BCA" w14:textId="7315478F" w:rsidR="00B0026A" w:rsidRDefault="00B0026A">
      <w:r>
        <w:t>Proposal:</w:t>
      </w:r>
    </w:p>
    <w:p w14:paraId="12673496" w14:textId="3EDCACF4" w:rsidR="00B0026A" w:rsidRDefault="00B0026A">
      <w:r>
        <w:t xml:space="preserve">Area 53 </w:t>
      </w:r>
      <w:r w:rsidR="00391081">
        <w:t xml:space="preserve">will create a </w:t>
      </w:r>
      <w:r>
        <w:t xml:space="preserve">budget for “grants” </w:t>
      </w:r>
      <w:r w:rsidR="00391081">
        <w:t xml:space="preserve">to be given to </w:t>
      </w:r>
      <w:r>
        <w:t>groups large numbers of visitors</w:t>
      </w:r>
      <w:r w:rsidR="00391081">
        <w:t xml:space="preserve"> from treatment centers who are not expected to contribute to the 7</w:t>
      </w:r>
      <w:r w:rsidR="00391081" w:rsidRPr="00391081">
        <w:rPr>
          <w:vertAlign w:val="superscript"/>
        </w:rPr>
        <w:t>th</w:t>
      </w:r>
      <w:r w:rsidR="00391081">
        <w:t xml:space="preserve"> tradition</w:t>
      </w:r>
      <w:r>
        <w:t xml:space="preserve">. </w:t>
      </w:r>
      <w:r w:rsidR="00391081">
        <w:t xml:space="preserve">Affected groups may </w:t>
      </w:r>
      <w:r>
        <w:t xml:space="preserve">apply for a grant from Area 53 to reimburse them for specific expenses associated with large numbers of visitors, such as coffee, cookies, literature, or increased rent. </w:t>
      </w:r>
    </w:p>
    <w:p w14:paraId="226B5089" w14:textId="09FD5271" w:rsidR="00B0026A" w:rsidRDefault="00B0026A"/>
    <w:p w14:paraId="56507524" w14:textId="55A5FDA2" w:rsidR="00B0026A" w:rsidRDefault="00B0026A">
      <w:r>
        <w:t>Proposed details:</w:t>
      </w:r>
    </w:p>
    <w:p w14:paraId="5C002124" w14:textId="347E52C6" w:rsidR="00B0026A" w:rsidRDefault="00B0026A" w:rsidP="00B0026A">
      <w:pPr>
        <w:pStyle w:val="ListParagraph"/>
        <w:numPr>
          <w:ilvl w:val="0"/>
          <w:numId w:val="1"/>
        </w:numPr>
      </w:pPr>
      <w:r>
        <w:t>Groups would submit a written request to the Group Services committee demonstrating their needs in this area</w:t>
      </w:r>
      <w:r w:rsidR="001A261A">
        <w:t xml:space="preserve">. For example, groups should list the </w:t>
      </w:r>
      <w:r w:rsidR="009A5D40">
        <w:t xml:space="preserve">average </w:t>
      </w:r>
      <w:r w:rsidR="001A261A">
        <w:t xml:space="preserve">number of regular members and visitors </w:t>
      </w:r>
      <w:r w:rsidR="009A5D40">
        <w:t xml:space="preserve">at </w:t>
      </w:r>
      <w:r w:rsidR="003A7643">
        <w:t>meetings and</w:t>
      </w:r>
      <w:r w:rsidR="009A5D40">
        <w:t xml:space="preserve"> describe what treatment centers in their town or surrounding region send </w:t>
      </w:r>
      <w:r w:rsidR="000378D4">
        <w:t>clients to the Group’s meetings.</w:t>
      </w:r>
    </w:p>
    <w:p w14:paraId="51A63722" w14:textId="29B3472C" w:rsidR="00B0026A" w:rsidRDefault="00B0026A" w:rsidP="00B0026A">
      <w:pPr>
        <w:pStyle w:val="ListParagraph"/>
        <w:numPr>
          <w:ilvl w:val="0"/>
          <w:numId w:val="1"/>
        </w:numPr>
      </w:pPr>
      <w:r>
        <w:t xml:space="preserve">The Group Services committee would </w:t>
      </w:r>
      <w:r w:rsidR="000378D4">
        <w:t xml:space="preserve">review and </w:t>
      </w:r>
      <w:r>
        <w:t>approve the</w:t>
      </w:r>
      <w:r w:rsidR="000378D4">
        <w:t>se</w:t>
      </w:r>
      <w:r>
        <w:t xml:space="preserve"> request</w:t>
      </w:r>
      <w:r w:rsidR="000378D4">
        <w:t>s</w:t>
      </w:r>
      <w:r>
        <w:t>.</w:t>
      </w:r>
    </w:p>
    <w:p w14:paraId="11EC2A5B" w14:textId="342F356C" w:rsidR="00B0026A" w:rsidRDefault="00B0026A" w:rsidP="00B0026A">
      <w:pPr>
        <w:pStyle w:val="ListParagraph"/>
        <w:numPr>
          <w:ilvl w:val="0"/>
          <w:numId w:val="1"/>
        </w:numPr>
      </w:pPr>
      <w:r>
        <w:t>Approved Groups could submit receipts for expenses like coffee, cookies, literature or increased rent.  The treasurer would reimburse the groups.</w:t>
      </w:r>
    </w:p>
    <w:p w14:paraId="12212DD4" w14:textId="7B2FB660" w:rsidR="00B0026A" w:rsidRDefault="00B0026A" w:rsidP="00B0026A">
      <w:pPr>
        <w:pStyle w:val="ListParagraph"/>
        <w:numPr>
          <w:ilvl w:val="0"/>
          <w:numId w:val="1"/>
        </w:numPr>
      </w:pPr>
      <w:r>
        <w:t xml:space="preserve">Funds could </w:t>
      </w:r>
      <w:r w:rsidR="000378D4">
        <w:t xml:space="preserve">either </w:t>
      </w:r>
      <w:r>
        <w:t xml:space="preserve">be budgeted to the Group Services line item or </w:t>
      </w:r>
      <w:r w:rsidR="000378D4">
        <w:t xml:space="preserve">the Area Treasurer </w:t>
      </w:r>
      <w:r>
        <w:t>could create a separate line item</w:t>
      </w:r>
      <w:r w:rsidR="000378D4">
        <w:t xml:space="preserve"> for this. </w:t>
      </w:r>
    </w:p>
    <w:p w14:paraId="010DC1C3" w14:textId="2C7E2318" w:rsidR="00B0026A" w:rsidRDefault="00B0026A" w:rsidP="00B0026A">
      <w:pPr>
        <w:pStyle w:val="ListParagraph"/>
        <w:numPr>
          <w:ilvl w:val="0"/>
          <w:numId w:val="1"/>
        </w:numPr>
      </w:pPr>
      <w:r>
        <w:t xml:space="preserve">Groups would be required to submit a new request each year, demonstrating the needs. This is because the need could change from year to year depending on how many visitors a group was hosting. </w:t>
      </w:r>
    </w:p>
    <w:p w14:paraId="41AB00E0" w14:textId="5C202234" w:rsidR="000378D4" w:rsidRDefault="000378D4" w:rsidP="000B39CA">
      <w:pPr>
        <w:ind w:left="360"/>
      </w:pPr>
    </w:p>
    <w:p w14:paraId="4D6FE90D" w14:textId="594C72E9" w:rsidR="00B0026A" w:rsidRDefault="00B0026A"/>
    <w:p w14:paraId="64E130A8" w14:textId="77777777" w:rsidR="00B0026A" w:rsidRDefault="00B0026A"/>
    <w:sectPr w:rsidR="00B0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F0189"/>
    <w:multiLevelType w:val="hybridMultilevel"/>
    <w:tmpl w:val="39B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6A"/>
    <w:rsid w:val="000378D4"/>
    <w:rsid w:val="000B39CA"/>
    <w:rsid w:val="001A261A"/>
    <w:rsid w:val="00391081"/>
    <w:rsid w:val="003A7643"/>
    <w:rsid w:val="006071DD"/>
    <w:rsid w:val="007E136B"/>
    <w:rsid w:val="00856099"/>
    <w:rsid w:val="008B1679"/>
    <w:rsid w:val="00957FF6"/>
    <w:rsid w:val="009A5D40"/>
    <w:rsid w:val="00B0026A"/>
    <w:rsid w:val="00B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B80A"/>
  <w15:chartTrackingRefBased/>
  <w15:docId w15:val="{55327FB8-ED33-41ED-B553-F512DE1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1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3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Crone</dc:creator>
  <cp:keywords/>
  <dc:description/>
  <cp:lastModifiedBy>Martha Crone</cp:lastModifiedBy>
  <cp:revision>10</cp:revision>
  <dcterms:created xsi:type="dcterms:W3CDTF">2023-01-05T16:09:00Z</dcterms:created>
  <dcterms:modified xsi:type="dcterms:W3CDTF">2023-01-06T19:28:00Z</dcterms:modified>
</cp:coreProperties>
</file>